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6CB6" w14:textId="7A9F2EFB" w:rsidR="00BB11F1" w:rsidRDefault="0C23A62F" w:rsidP="0C23A62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C23A62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Job Ethan Christenson</w:t>
      </w:r>
    </w:p>
    <w:p w14:paraId="09D547A9" w14:textId="74C634BF" w:rsidR="00BB11F1" w:rsidRPr="00A70240" w:rsidRDefault="00A70240" w:rsidP="0C23A62F">
      <w:pPr>
        <w:rPr>
          <w:rFonts w:ascii="Times New Roman" w:eastAsia="Times New Roman" w:hAnsi="Times New Roman" w:cs="Times New Roman"/>
          <w:color w:val="9F4110" w:themeColor="accent2" w:themeShade="BF"/>
          <w:sz w:val="22"/>
          <w:szCs w:val="22"/>
        </w:rPr>
      </w:pPr>
      <w:r w:rsidRPr="00A70240">
        <w:rPr>
          <w:color w:val="9F4110" w:themeColor="accent2" w:themeShade="BF"/>
        </w:rPr>
        <w:t>Jobchristenson@msn.com</w:t>
      </w:r>
    </w:p>
    <w:p w14:paraId="7118431C" w14:textId="5A417E95" w:rsidR="00BB11F1" w:rsidRDefault="00000000" w:rsidP="0C23A62F">
      <w:pPr>
        <w:rPr>
          <w:rFonts w:ascii="Times New Roman" w:eastAsia="Times New Roman" w:hAnsi="Times New Roman" w:cs="Times New Roman"/>
          <w:sz w:val="22"/>
          <w:szCs w:val="22"/>
        </w:rPr>
      </w:pPr>
      <w:hyperlink r:id="rId7">
        <w:r w:rsidR="0C23A62F" w:rsidRPr="0C23A62F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www.jobethanchristenson.com</w:t>
        </w:r>
      </w:hyperlink>
    </w:p>
    <w:p w14:paraId="20EC5595" w14:textId="34B58BE4" w:rsidR="00BB11F1" w:rsidRDefault="0C23A62F" w:rsidP="0C23A62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C23A62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917-327-7721</w:t>
      </w:r>
    </w:p>
    <w:p w14:paraId="36E31856" w14:textId="2144F277" w:rsidR="00BB11F1" w:rsidRDefault="00BB11F1" w:rsidP="0C23A62F">
      <w:pPr>
        <w:pStyle w:val="Salutation"/>
        <w:spacing w:before="0" w:after="0" w:line="36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7216BFFE" w14:textId="45BAA544" w:rsidR="00BB11F1" w:rsidRDefault="0C23A62F" w:rsidP="0C23A62F">
      <w:pPr>
        <w:pStyle w:val="Salutation"/>
        <w:spacing w:before="0" w:after="0" w:line="36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C23A62F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To whom it may concern:</w:t>
      </w:r>
    </w:p>
    <w:p w14:paraId="076368C0" w14:textId="620825F0" w:rsidR="7878ABFC" w:rsidRDefault="7878ABFC" w:rsidP="0C23A62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A883D81" w14:textId="0654DA53" w:rsidR="0D7F9161" w:rsidRDefault="05D1659A" w:rsidP="0C23A62F">
      <w:pPr>
        <w:pStyle w:val="CoverBody"/>
        <w:rPr>
          <w:rFonts w:ascii="Times New Roman" w:eastAsia="Times New Roman" w:hAnsi="Times New Roman" w:cs="Times New Roman"/>
          <w:sz w:val="22"/>
          <w:szCs w:val="22"/>
        </w:rPr>
      </w:pPr>
      <w:r w:rsidRPr="05D1659A">
        <w:rPr>
          <w:rFonts w:ascii="Times New Roman" w:eastAsia="Times New Roman" w:hAnsi="Times New Roman" w:cs="Times New Roman"/>
          <w:sz w:val="22"/>
          <w:szCs w:val="22"/>
        </w:rPr>
        <w:t xml:space="preserve">My name is Job Ethan Christenson and I have a Bachelor of Arts from Empire State College and a master’s in social work from Fordham University. I have administered, </w:t>
      </w:r>
      <w:proofErr w:type="gramStart"/>
      <w:r w:rsidRPr="05D1659A">
        <w:rPr>
          <w:rFonts w:ascii="Times New Roman" w:eastAsia="Times New Roman" w:hAnsi="Times New Roman" w:cs="Times New Roman"/>
          <w:sz w:val="22"/>
          <w:szCs w:val="22"/>
        </w:rPr>
        <w:t>performed</w:t>
      </w:r>
      <w:proofErr w:type="gramEnd"/>
      <w:r w:rsidRPr="05D1659A">
        <w:rPr>
          <w:rFonts w:ascii="Times New Roman" w:eastAsia="Times New Roman" w:hAnsi="Times New Roman" w:cs="Times New Roman"/>
          <w:sz w:val="22"/>
          <w:szCs w:val="22"/>
        </w:rPr>
        <w:t xml:space="preserve"> and educated </w:t>
      </w:r>
      <w:r w:rsidR="00FA0CAA">
        <w:rPr>
          <w:rFonts w:ascii="Times New Roman" w:eastAsia="Times New Roman" w:hAnsi="Times New Roman" w:cs="Times New Roman"/>
          <w:sz w:val="22"/>
          <w:szCs w:val="22"/>
        </w:rPr>
        <w:t xml:space="preserve">in </w:t>
      </w:r>
      <w:r w:rsidRPr="05D1659A">
        <w:rPr>
          <w:rFonts w:ascii="Times New Roman" w:eastAsia="Times New Roman" w:hAnsi="Times New Roman" w:cs="Times New Roman"/>
          <w:sz w:val="22"/>
          <w:szCs w:val="22"/>
        </w:rPr>
        <w:t xml:space="preserve">the arts in many areas for over 25 years in various levels of professionalism both in non-profits and commercial venues. </w:t>
      </w:r>
    </w:p>
    <w:p w14:paraId="16B8E36B" w14:textId="2248B0C1" w:rsidR="0D7F9161" w:rsidRDefault="05D1659A" w:rsidP="0C23A62F">
      <w:pPr>
        <w:pStyle w:val="CoverBody"/>
        <w:rPr>
          <w:rFonts w:ascii="Times New Roman" w:eastAsia="Times New Roman" w:hAnsi="Times New Roman" w:cs="Times New Roman"/>
          <w:sz w:val="22"/>
          <w:szCs w:val="22"/>
        </w:rPr>
      </w:pPr>
      <w:r w:rsidRPr="05D1659A">
        <w:rPr>
          <w:rFonts w:ascii="Times New Roman" w:eastAsia="Times New Roman" w:hAnsi="Times New Roman" w:cs="Times New Roman"/>
          <w:sz w:val="22"/>
          <w:szCs w:val="22"/>
        </w:rPr>
        <w:t xml:space="preserve">My experiences include Broadway and National/International Tours, as well as teaching on various levels of arts education and managing youth and adults. I was the Artistic Director for three organizations in my interim as an art professional. With my graduation from the Fordham Graduate of Social Sciences Master of Social Work program, I am very honored to be considered for the potential opportunity in your organization </w:t>
      </w:r>
      <w:r w:rsidR="00FA0CAA">
        <w:rPr>
          <w:rFonts w:ascii="Times New Roman" w:eastAsia="Times New Roman" w:hAnsi="Times New Roman" w:cs="Times New Roman"/>
          <w:sz w:val="22"/>
          <w:szCs w:val="22"/>
        </w:rPr>
        <w:t xml:space="preserve">in </w:t>
      </w:r>
      <w:r w:rsidRPr="05D1659A">
        <w:rPr>
          <w:rFonts w:ascii="Times New Roman" w:eastAsia="Times New Roman" w:hAnsi="Times New Roman" w:cs="Times New Roman"/>
          <w:sz w:val="22"/>
          <w:szCs w:val="22"/>
        </w:rPr>
        <w:t xml:space="preserve">preparation for my LCSW. </w:t>
      </w:r>
    </w:p>
    <w:p w14:paraId="18F4B593" w14:textId="70C93871" w:rsidR="0D7F9161" w:rsidRDefault="05D1659A" w:rsidP="0C23A62F">
      <w:pPr>
        <w:pStyle w:val="CoverBody"/>
        <w:rPr>
          <w:rFonts w:ascii="Times New Roman" w:eastAsia="Times New Roman" w:hAnsi="Times New Roman" w:cs="Times New Roman"/>
          <w:sz w:val="22"/>
          <w:szCs w:val="22"/>
        </w:rPr>
      </w:pPr>
      <w:r w:rsidRPr="05D1659A"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r w:rsidR="00FA0CAA">
        <w:rPr>
          <w:rFonts w:ascii="Times New Roman" w:eastAsia="Times New Roman" w:hAnsi="Times New Roman" w:cs="Times New Roman"/>
          <w:sz w:val="22"/>
          <w:szCs w:val="22"/>
        </w:rPr>
        <w:t xml:space="preserve">have a myriad of interests and can see my assistance in many areas including the older population, </w:t>
      </w:r>
      <w:proofErr w:type="gramStart"/>
      <w:r w:rsidR="00FA0CAA">
        <w:rPr>
          <w:rFonts w:ascii="Times New Roman" w:eastAsia="Times New Roman" w:hAnsi="Times New Roman" w:cs="Times New Roman"/>
          <w:sz w:val="22"/>
          <w:szCs w:val="22"/>
        </w:rPr>
        <w:t>veterans</w:t>
      </w:r>
      <w:proofErr w:type="gramEnd"/>
      <w:r w:rsidR="00FA0CAA">
        <w:rPr>
          <w:rFonts w:ascii="Times New Roman" w:eastAsia="Times New Roman" w:hAnsi="Times New Roman" w:cs="Times New Roman"/>
          <w:sz w:val="22"/>
          <w:szCs w:val="22"/>
        </w:rPr>
        <w:t xml:space="preserve"> and the incarcerated population. However, I am </w:t>
      </w:r>
      <w:r w:rsidRPr="05D1659A">
        <w:rPr>
          <w:rFonts w:ascii="Times New Roman" w:eastAsia="Times New Roman" w:hAnsi="Times New Roman" w:cs="Times New Roman"/>
          <w:sz w:val="22"/>
          <w:szCs w:val="22"/>
        </w:rPr>
        <w:t xml:space="preserve">very interested in helping in any way possible and would make myself available upon request for any area dealing with LGBTQIA2s+ youth, families and adults, </w:t>
      </w:r>
      <w:proofErr w:type="gramStart"/>
      <w:r w:rsidR="005B3A0A">
        <w:rPr>
          <w:rFonts w:ascii="Times New Roman" w:eastAsia="Times New Roman" w:hAnsi="Times New Roman" w:cs="Times New Roman"/>
          <w:sz w:val="22"/>
          <w:szCs w:val="22"/>
        </w:rPr>
        <w:t>STD</w:t>
      </w:r>
      <w:proofErr w:type="gramEnd"/>
      <w:r w:rsidR="005B3A0A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Pr="05D1659A">
        <w:rPr>
          <w:rFonts w:ascii="Times New Roman" w:eastAsia="Times New Roman" w:hAnsi="Times New Roman" w:cs="Times New Roman"/>
          <w:sz w:val="22"/>
          <w:szCs w:val="22"/>
        </w:rPr>
        <w:t xml:space="preserve">HIV+ prevention with youth, families and adults but I am open to all possibilities. </w:t>
      </w:r>
    </w:p>
    <w:p w14:paraId="6D9DE854" w14:textId="0134ACDB" w:rsidR="0D7F9161" w:rsidRDefault="05D1659A" w:rsidP="0C23A62F">
      <w:pPr>
        <w:pStyle w:val="CoverBody"/>
        <w:rPr>
          <w:rFonts w:ascii="Times New Roman" w:eastAsia="Times New Roman" w:hAnsi="Times New Roman" w:cs="Times New Roman"/>
          <w:sz w:val="22"/>
          <w:szCs w:val="22"/>
        </w:rPr>
      </w:pPr>
      <w:r w:rsidRPr="05D1659A">
        <w:rPr>
          <w:rFonts w:ascii="Times New Roman" w:eastAsia="Times New Roman" w:hAnsi="Times New Roman" w:cs="Times New Roman"/>
          <w:sz w:val="22"/>
          <w:szCs w:val="22"/>
        </w:rPr>
        <w:t>In my past professional experience, I have done development and administrative work for many non-profits</w:t>
      </w:r>
      <w:r w:rsidR="00947E18">
        <w:rPr>
          <w:rFonts w:ascii="Times New Roman" w:eastAsia="Times New Roman" w:hAnsi="Times New Roman" w:cs="Times New Roman"/>
          <w:sz w:val="22"/>
          <w:szCs w:val="22"/>
        </w:rPr>
        <w:t xml:space="preserve"> including </w:t>
      </w:r>
      <w:r w:rsidRPr="05D1659A">
        <w:rPr>
          <w:rFonts w:ascii="Times New Roman" w:eastAsia="Times New Roman" w:hAnsi="Times New Roman" w:cs="Times New Roman"/>
          <w:sz w:val="22"/>
          <w:szCs w:val="22"/>
        </w:rPr>
        <w:t xml:space="preserve">Sleepy Hollow Theatre and Arts Park, Crimson Creek </w:t>
      </w:r>
      <w:proofErr w:type="gramStart"/>
      <w:r w:rsidRPr="05D1659A">
        <w:rPr>
          <w:rFonts w:ascii="Times New Roman" w:eastAsia="Times New Roman" w:hAnsi="Times New Roman" w:cs="Times New Roman"/>
          <w:sz w:val="22"/>
          <w:szCs w:val="22"/>
        </w:rPr>
        <w:t>Players</w:t>
      </w:r>
      <w:proofErr w:type="gramEnd"/>
      <w:r w:rsidRPr="05D1659A">
        <w:rPr>
          <w:rFonts w:ascii="Times New Roman" w:eastAsia="Times New Roman" w:hAnsi="Times New Roman" w:cs="Times New Roman"/>
          <w:sz w:val="22"/>
          <w:szCs w:val="22"/>
        </w:rPr>
        <w:t xml:space="preserve"> and North Dakota Ballet Company. I fundraised, directed, choreographed, worked on social media, wrote grants, did administrative duties, managed </w:t>
      </w:r>
      <w:proofErr w:type="gramStart"/>
      <w:r w:rsidRPr="05D1659A">
        <w:rPr>
          <w:rFonts w:ascii="Times New Roman" w:eastAsia="Times New Roman" w:hAnsi="Times New Roman" w:cs="Times New Roman"/>
          <w:sz w:val="22"/>
          <w:szCs w:val="22"/>
        </w:rPr>
        <w:t>staff</w:t>
      </w:r>
      <w:proofErr w:type="gramEnd"/>
      <w:r w:rsidRPr="05D1659A">
        <w:rPr>
          <w:rFonts w:ascii="Times New Roman" w:eastAsia="Times New Roman" w:hAnsi="Times New Roman" w:cs="Times New Roman"/>
          <w:sz w:val="22"/>
          <w:szCs w:val="22"/>
        </w:rPr>
        <w:t xml:space="preserve"> and worked with many boards. I also produced, </w:t>
      </w:r>
      <w:proofErr w:type="gramStart"/>
      <w:r w:rsidRPr="05D1659A">
        <w:rPr>
          <w:rFonts w:ascii="Times New Roman" w:eastAsia="Times New Roman" w:hAnsi="Times New Roman" w:cs="Times New Roman"/>
          <w:sz w:val="22"/>
          <w:szCs w:val="22"/>
        </w:rPr>
        <w:t>wrote</w:t>
      </w:r>
      <w:proofErr w:type="gramEnd"/>
      <w:r w:rsidRPr="05D1659A">
        <w:rPr>
          <w:rFonts w:ascii="Times New Roman" w:eastAsia="Times New Roman" w:hAnsi="Times New Roman" w:cs="Times New Roman"/>
          <w:sz w:val="22"/>
          <w:szCs w:val="22"/>
        </w:rPr>
        <w:t xml:space="preserve"> and performed my one person show and put together a movie, BOJ; the book of job a reflection around my massive stroke where I lost my ability to walk, speak and use my right side. </w:t>
      </w:r>
    </w:p>
    <w:p w14:paraId="62AE5CF2" w14:textId="69621E14" w:rsidR="00BB11F1" w:rsidRDefault="05D1659A" w:rsidP="0C23A62F">
      <w:pPr>
        <w:pStyle w:val="CoverBody"/>
        <w:rPr>
          <w:rFonts w:ascii="Times New Roman" w:eastAsia="Times New Roman" w:hAnsi="Times New Roman" w:cs="Times New Roman"/>
          <w:sz w:val="22"/>
          <w:szCs w:val="22"/>
        </w:rPr>
      </w:pPr>
      <w:r w:rsidRPr="05D1659A">
        <w:rPr>
          <w:rFonts w:ascii="Times New Roman" w:eastAsia="Times New Roman" w:hAnsi="Times New Roman" w:cs="Times New Roman"/>
          <w:sz w:val="22"/>
          <w:szCs w:val="22"/>
        </w:rPr>
        <w:t xml:space="preserve">As someone who is non-binary and gender non-conforming, I feel that I bring a new perspective and would be a fit because I embody activism and multiculturalism, while providing </w:t>
      </w:r>
      <w:r w:rsidR="00947E18">
        <w:rPr>
          <w:rFonts w:ascii="Times New Roman" w:eastAsia="Times New Roman" w:hAnsi="Times New Roman" w:cs="Times New Roman"/>
          <w:sz w:val="22"/>
          <w:szCs w:val="22"/>
        </w:rPr>
        <w:t xml:space="preserve">an environment of healing and </w:t>
      </w:r>
      <w:proofErr w:type="spellStart"/>
      <w:r w:rsidR="00947E18">
        <w:rPr>
          <w:rFonts w:ascii="Times New Roman" w:eastAsia="Times New Roman" w:hAnsi="Times New Roman" w:cs="Times New Roman"/>
          <w:sz w:val="22"/>
          <w:szCs w:val="22"/>
        </w:rPr>
        <w:t>self determination</w:t>
      </w:r>
      <w:proofErr w:type="spellEnd"/>
      <w:r w:rsidRPr="05D1659A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C23A62F" w:rsidRPr="0C23A62F">
        <w:rPr>
          <w:rFonts w:ascii="Times New Roman" w:eastAsia="Times New Roman" w:hAnsi="Times New Roman" w:cs="Times New Roman"/>
          <w:sz w:val="22"/>
          <w:szCs w:val="22"/>
        </w:rPr>
        <w:t>Please consider me for a possible position.</w:t>
      </w:r>
    </w:p>
    <w:p w14:paraId="1B50776E" w14:textId="15B7DC09" w:rsidR="00BB11F1" w:rsidRDefault="0C23A62F" w:rsidP="0C23A62F">
      <w:pPr>
        <w:pStyle w:val="CoverBody"/>
        <w:rPr>
          <w:rFonts w:ascii="Times New Roman" w:eastAsia="Times New Roman" w:hAnsi="Times New Roman" w:cs="Times New Roman"/>
          <w:sz w:val="22"/>
          <w:szCs w:val="22"/>
        </w:rPr>
      </w:pPr>
      <w:r w:rsidRPr="0C23A62F">
        <w:rPr>
          <w:rFonts w:ascii="Times New Roman" w:eastAsia="Times New Roman" w:hAnsi="Times New Roman" w:cs="Times New Roman"/>
          <w:sz w:val="22"/>
          <w:szCs w:val="22"/>
        </w:rPr>
        <w:t>Sincerely, Job Ethan Christenson</w:t>
      </w:r>
    </w:p>
    <w:p w14:paraId="496CC33B" w14:textId="77777777" w:rsidR="00BB11F1" w:rsidRDefault="00BB11F1"/>
    <w:p w14:paraId="2A6DE402" w14:textId="77777777" w:rsidR="00BB11F1" w:rsidRDefault="00BB11F1">
      <w:pPr>
        <w:sectPr w:rsidR="00BB11F1">
          <w:footerReference w:type="default" r:id="rId8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6D04F039" w14:textId="43D31170" w:rsidR="00BB11F1" w:rsidRDefault="7E59503E" w:rsidP="55BE4DFD">
      <w:pPr>
        <w:pStyle w:val="Title"/>
        <w:rPr>
          <w:sz w:val="22"/>
          <w:szCs w:val="22"/>
        </w:rPr>
      </w:pPr>
      <w:r w:rsidRPr="7E59503E">
        <w:rPr>
          <w:sz w:val="22"/>
          <w:szCs w:val="22"/>
        </w:rPr>
        <w:lastRenderedPageBreak/>
        <w:t>Job Ethan Christenson (They, Them, Theirs)</w:t>
      </w:r>
    </w:p>
    <w:p w14:paraId="05B72C9E" w14:textId="66E566B9" w:rsidR="00BB11F1" w:rsidRPr="00EF5975" w:rsidRDefault="7E59503E" w:rsidP="55BE4DFD">
      <w:pPr>
        <w:pStyle w:val="Subtitle"/>
        <w:rPr>
          <w:color w:val="00B050"/>
          <w:sz w:val="22"/>
          <w:szCs w:val="22"/>
        </w:rPr>
      </w:pPr>
      <w:r w:rsidRPr="00EF5975">
        <w:rPr>
          <w:color w:val="00B050"/>
          <w:sz w:val="22"/>
          <w:szCs w:val="22"/>
        </w:rPr>
        <w:t>MSW Graduate, Director, Playwright, Arts Administrator</w:t>
      </w:r>
    </w:p>
    <w:p w14:paraId="09CDBC83" w14:textId="77777777" w:rsidR="00F52A9C" w:rsidRDefault="00000000" w:rsidP="00F52A9C">
      <w:pPr>
        <w:rPr>
          <w:color w:val="9F4110" w:themeColor="accent2" w:themeShade="BF"/>
          <w:sz w:val="22"/>
          <w:szCs w:val="22"/>
          <w:u w:val="single"/>
        </w:rPr>
      </w:pPr>
      <w:hyperlink r:id="rId9" w:history="1">
        <w:r w:rsidR="00EF5975" w:rsidRPr="00EF5975">
          <w:rPr>
            <w:rStyle w:val="Hyperlink"/>
            <w:color w:val="9F4110" w:themeColor="accent2" w:themeShade="BF"/>
            <w:sz w:val="22"/>
            <w:szCs w:val="22"/>
          </w:rPr>
          <w:t>917-327-7721 |  jobchristenson@msn.com  672</w:t>
        </w:r>
      </w:hyperlink>
      <w:r w:rsidR="55BE4DFD" w:rsidRPr="00EF5975">
        <w:rPr>
          <w:color w:val="9F4110" w:themeColor="accent2" w:themeShade="BF"/>
          <w:sz w:val="22"/>
          <w:szCs w:val="22"/>
          <w:u w:val="single"/>
        </w:rPr>
        <w:t xml:space="preserve"> Saint Nicholas #48, NY, NY 10030</w:t>
      </w:r>
    </w:p>
    <w:p w14:paraId="0DE4ABDA" w14:textId="78C3C79D" w:rsidR="00BB11F1" w:rsidRPr="00F52A9C" w:rsidRDefault="55BE4DFD" w:rsidP="00F52A9C">
      <w:pPr>
        <w:rPr>
          <w:color w:val="B27D49" w:themeColor="accent6"/>
          <w:sz w:val="22"/>
          <w:szCs w:val="22"/>
          <w:u w:val="single"/>
        </w:rPr>
      </w:pPr>
      <w:r w:rsidRPr="00F52A9C">
        <w:rPr>
          <w:color w:val="B27D49" w:themeColor="accent6"/>
          <w:sz w:val="22"/>
          <w:szCs w:val="22"/>
        </w:rPr>
        <w:t>Summary</w:t>
      </w:r>
    </w:p>
    <w:p w14:paraId="71C1DDD6" w14:textId="680E0E4F" w:rsidR="00A70240" w:rsidRPr="00947E18" w:rsidRDefault="7E59503E" w:rsidP="00F52A9C">
      <w:pPr>
        <w:rPr>
          <w:sz w:val="18"/>
          <w:szCs w:val="18"/>
        </w:rPr>
      </w:pPr>
      <w:r w:rsidRPr="00947E18">
        <w:rPr>
          <w:sz w:val="18"/>
          <w:szCs w:val="18"/>
        </w:rPr>
        <w:t xml:space="preserve">Job Christenson is a recent graduate of the GSS Fordham University, MSW 2022. </w:t>
      </w:r>
      <w:r w:rsidR="00F52A9C">
        <w:rPr>
          <w:sz w:val="18"/>
          <w:szCs w:val="18"/>
        </w:rPr>
        <w:t xml:space="preserve">After </w:t>
      </w:r>
      <w:r w:rsidRPr="00947E18">
        <w:rPr>
          <w:sz w:val="18"/>
          <w:szCs w:val="18"/>
        </w:rPr>
        <w:t xml:space="preserve">having completed their field placement at New Alternatives NYC, </w:t>
      </w:r>
      <w:r w:rsidR="00F52A9C">
        <w:rPr>
          <w:sz w:val="18"/>
          <w:szCs w:val="18"/>
        </w:rPr>
        <w:t>they have achieved their LMSW and is working on their LCSW at ICL inc.</w:t>
      </w:r>
      <w:r w:rsidRPr="00947E18">
        <w:rPr>
          <w:sz w:val="18"/>
          <w:szCs w:val="18"/>
        </w:rPr>
        <w:t xml:space="preserve"> Before their degree, they have performed all over the world, directed various works, written more than a dozen plays and worked both managerially and administratively in theatrical and the commercial worlds. </w:t>
      </w:r>
    </w:p>
    <w:p w14:paraId="2F3255D1" w14:textId="59653112" w:rsidR="00BB11F1" w:rsidRDefault="7E59503E" w:rsidP="00F52A9C">
      <w:pPr>
        <w:rPr>
          <w:color w:val="7F5F52" w:themeColor="accent5"/>
          <w:sz w:val="22"/>
          <w:szCs w:val="22"/>
        </w:rPr>
      </w:pPr>
      <w:r w:rsidRPr="7E59503E">
        <w:rPr>
          <w:color w:val="7F5F52" w:themeColor="accent5"/>
          <w:sz w:val="22"/>
          <w:szCs w:val="22"/>
        </w:rPr>
        <w:t>Credentials</w:t>
      </w:r>
    </w:p>
    <w:p w14:paraId="439A9400" w14:textId="77777777" w:rsidR="0018775D" w:rsidRPr="0018775D" w:rsidRDefault="0018775D" w:rsidP="0018775D">
      <w:pPr>
        <w:autoSpaceDE w:val="0"/>
        <w:autoSpaceDN w:val="0"/>
        <w:adjustRightInd w:val="0"/>
        <w:spacing w:line="240" w:lineRule="auto"/>
        <w:rPr>
          <w:rFonts w:asciiTheme="majorHAnsi" w:hAnsiTheme="majorHAnsi"/>
        </w:rPr>
      </w:pPr>
      <w:r w:rsidRPr="0018775D">
        <w:rPr>
          <w:rFonts w:asciiTheme="majorHAnsi" w:hAnsiTheme="majorHAnsi"/>
        </w:rPr>
        <w:t>License Master of Social Work, LMSW</w:t>
      </w:r>
      <w:r w:rsidRPr="0018775D">
        <w:rPr>
          <w:rFonts w:asciiTheme="majorHAnsi" w:hAnsiTheme="majorHAnsi"/>
        </w:rPr>
        <w:tab/>
      </w:r>
      <w:r w:rsidRPr="0018775D">
        <w:rPr>
          <w:rFonts w:asciiTheme="majorHAnsi" w:hAnsiTheme="majorHAnsi"/>
        </w:rPr>
        <w:tab/>
      </w:r>
      <w:r w:rsidRPr="0018775D">
        <w:rPr>
          <w:rFonts w:asciiTheme="majorHAnsi" w:hAnsiTheme="majorHAnsi"/>
        </w:rPr>
        <w:tab/>
      </w:r>
      <w:r w:rsidRPr="0018775D">
        <w:rPr>
          <w:rFonts w:asciiTheme="majorHAnsi" w:hAnsiTheme="majorHAnsi"/>
        </w:rPr>
        <w:tab/>
      </w:r>
      <w:r w:rsidRPr="0018775D">
        <w:rPr>
          <w:rFonts w:asciiTheme="majorHAnsi" w:hAnsiTheme="majorHAnsi"/>
        </w:rPr>
        <w:tab/>
      </w:r>
      <w:r w:rsidRPr="0018775D">
        <w:rPr>
          <w:rFonts w:asciiTheme="majorHAnsi" w:hAnsiTheme="majorHAnsi"/>
        </w:rPr>
        <w:tab/>
      </w:r>
      <w:r w:rsidRPr="0018775D">
        <w:rPr>
          <w:rFonts w:asciiTheme="majorHAnsi" w:hAnsiTheme="majorHAnsi"/>
        </w:rPr>
        <w:tab/>
      </w:r>
      <w:r w:rsidRPr="0018775D">
        <w:rPr>
          <w:rFonts w:asciiTheme="majorHAnsi" w:hAnsiTheme="majorHAnsi"/>
        </w:rPr>
        <w:tab/>
        <w:t>2023</w:t>
      </w:r>
    </w:p>
    <w:p w14:paraId="0D032F58" w14:textId="77777777" w:rsidR="0018775D" w:rsidRPr="0018775D" w:rsidRDefault="0018775D" w:rsidP="0018775D">
      <w:pPr>
        <w:spacing w:line="240" w:lineRule="auto"/>
        <w:rPr>
          <w:rFonts w:asciiTheme="majorHAnsi" w:hAnsiTheme="majorHAnsi"/>
        </w:rPr>
      </w:pPr>
      <w:r w:rsidRPr="0018775D">
        <w:rPr>
          <w:rFonts w:asciiTheme="majorHAnsi" w:hAnsiTheme="majorHAnsi"/>
        </w:rPr>
        <w:t>SBIRT UMKC #6493, # credit hours</w:t>
      </w:r>
      <w:r w:rsidRPr="0018775D">
        <w:rPr>
          <w:rFonts w:asciiTheme="majorHAnsi" w:hAnsiTheme="majorHAnsi"/>
        </w:rPr>
        <w:tab/>
      </w:r>
      <w:r w:rsidRPr="0018775D">
        <w:rPr>
          <w:rFonts w:asciiTheme="majorHAnsi" w:hAnsiTheme="majorHAnsi"/>
        </w:rPr>
        <w:tab/>
      </w:r>
      <w:r w:rsidRPr="0018775D">
        <w:rPr>
          <w:rFonts w:asciiTheme="majorHAnsi" w:hAnsiTheme="majorHAnsi"/>
        </w:rPr>
        <w:tab/>
      </w:r>
      <w:r w:rsidRPr="0018775D">
        <w:rPr>
          <w:rFonts w:asciiTheme="majorHAnsi" w:hAnsiTheme="majorHAnsi"/>
        </w:rPr>
        <w:tab/>
      </w:r>
      <w:r w:rsidRPr="0018775D">
        <w:rPr>
          <w:rFonts w:asciiTheme="majorHAnsi" w:hAnsiTheme="majorHAnsi"/>
        </w:rPr>
        <w:tab/>
      </w:r>
      <w:r w:rsidRPr="0018775D">
        <w:rPr>
          <w:rFonts w:asciiTheme="majorHAnsi" w:hAnsiTheme="majorHAnsi"/>
        </w:rPr>
        <w:tab/>
      </w:r>
      <w:proofErr w:type="gramStart"/>
      <w:r w:rsidRPr="0018775D">
        <w:rPr>
          <w:rFonts w:asciiTheme="majorHAnsi" w:hAnsiTheme="majorHAnsi"/>
        </w:rPr>
        <w:tab/>
        <w:t xml:space="preserve">  </w:t>
      </w:r>
      <w:r w:rsidRPr="0018775D">
        <w:rPr>
          <w:rFonts w:asciiTheme="majorHAnsi" w:hAnsiTheme="majorHAnsi"/>
        </w:rPr>
        <w:tab/>
      </w:r>
      <w:proofErr w:type="gramEnd"/>
      <w:r w:rsidRPr="0018775D">
        <w:rPr>
          <w:rFonts w:asciiTheme="majorHAnsi" w:hAnsiTheme="majorHAnsi"/>
        </w:rPr>
        <w:t>2022</w:t>
      </w:r>
    </w:p>
    <w:p w14:paraId="4E3C008F" w14:textId="77777777" w:rsidR="0018775D" w:rsidRPr="0018775D" w:rsidRDefault="0018775D" w:rsidP="0018775D">
      <w:pPr>
        <w:autoSpaceDE w:val="0"/>
        <w:autoSpaceDN w:val="0"/>
        <w:adjustRightInd w:val="0"/>
        <w:spacing w:line="240" w:lineRule="auto"/>
        <w:rPr>
          <w:rFonts w:asciiTheme="majorHAnsi" w:hAnsiTheme="majorHAnsi"/>
        </w:rPr>
      </w:pPr>
      <w:r w:rsidRPr="0018775D">
        <w:rPr>
          <w:rFonts w:asciiTheme="majorHAnsi" w:hAnsiTheme="majorHAnsi"/>
        </w:rPr>
        <w:t xml:space="preserve">Suicide Prevention Certification. </w:t>
      </w:r>
      <w:r w:rsidRPr="0018775D">
        <w:rPr>
          <w:rFonts w:asciiTheme="majorHAnsi" w:hAnsiTheme="majorHAnsi" w:cs="Times New Roman"/>
        </w:rPr>
        <w:t>Board of Social Work 2.0 CEUs (CEP-275)</w:t>
      </w:r>
      <w:r w:rsidRPr="0018775D">
        <w:rPr>
          <w:rFonts w:asciiTheme="majorHAnsi" w:hAnsiTheme="majorHAnsi"/>
        </w:rPr>
        <w:t xml:space="preserve">                         </w:t>
      </w:r>
      <w:r w:rsidRPr="0018775D">
        <w:rPr>
          <w:rFonts w:asciiTheme="majorHAnsi" w:hAnsiTheme="majorHAnsi"/>
        </w:rPr>
        <w:tab/>
        <w:t>2022</w:t>
      </w:r>
    </w:p>
    <w:p w14:paraId="0AF4FE2A" w14:textId="5AE896D6" w:rsidR="51EBB9B5" w:rsidRPr="0018775D" w:rsidRDefault="7878ABFC" w:rsidP="0018775D">
      <w:pPr>
        <w:spacing w:line="240" w:lineRule="auto"/>
        <w:rPr>
          <w:rFonts w:asciiTheme="majorHAnsi" w:hAnsiTheme="majorHAnsi"/>
        </w:rPr>
      </w:pPr>
      <w:r w:rsidRPr="0018775D">
        <w:rPr>
          <w:rFonts w:asciiTheme="majorHAnsi" w:hAnsiTheme="majorHAnsi"/>
        </w:rPr>
        <w:t xml:space="preserve">Actor's Equity Association                                                                               </w:t>
      </w:r>
      <w:r w:rsidR="51EBB9B5" w:rsidRPr="0018775D">
        <w:rPr>
          <w:rFonts w:asciiTheme="majorHAnsi" w:hAnsiTheme="majorHAnsi"/>
        </w:rPr>
        <w:tab/>
      </w:r>
      <w:proofErr w:type="gramStart"/>
      <w:r w:rsidR="51EBB9B5" w:rsidRPr="0018775D">
        <w:rPr>
          <w:rFonts w:asciiTheme="majorHAnsi" w:hAnsiTheme="majorHAnsi"/>
        </w:rPr>
        <w:tab/>
      </w:r>
      <w:r w:rsidR="006C465D" w:rsidRPr="0018775D">
        <w:rPr>
          <w:rFonts w:asciiTheme="majorHAnsi" w:hAnsiTheme="majorHAnsi"/>
        </w:rPr>
        <w:t xml:space="preserve">  </w:t>
      </w:r>
      <w:r w:rsidR="008D7C6A" w:rsidRPr="0018775D">
        <w:rPr>
          <w:rFonts w:asciiTheme="majorHAnsi" w:hAnsiTheme="majorHAnsi"/>
        </w:rPr>
        <w:tab/>
      </w:r>
      <w:proofErr w:type="gramEnd"/>
      <w:r w:rsidRPr="0018775D">
        <w:rPr>
          <w:rFonts w:asciiTheme="majorHAnsi" w:hAnsiTheme="majorHAnsi"/>
        </w:rPr>
        <w:t>1997-Present</w:t>
      </w:r>
    </w:p>
    <w:p w14:paraId="26555914" w14:textId="1C2C91B4" w:rsidR="00EF5975" w:rsidRPr="0018775D" w:rsidRDefault="7878ABFC" w:rsidP="0018775D">
      <w:pPr>
        <w:rPr>
          <w:rFonts w:asciiTheme="majorHAnsi" w:hAnsiTheme="majorHAnsi"/>
        </w:rPr>
      </w:pPr>
      <w:r w:rsidRPr="0018775D">
        <w:rPr>
          <w:rFonts w:asciiTheme="majorHAnsi" w:hAnsiTheme="majorHAnsi"/>
        </w:rPr>
        <w:t xml:space="preserve">Drama League                                                                                               </w:t>
      </w:r>
      <w:r w:rsidR="51EBB9B5" w:rsidRPr="0018775D">
        <w:rPr>
          <w:rFonts w:asciiTheme="majorHAnsi" w:hAnsiTheme="majorHAnsi"/>
        </w:rPr>
        <w:tab/>
      </w:r>
      <w:proofErr w:type="gramStart"/>
      <w:r w:rsidR="51EBB9B5" w:rsidRPr="0018775D">
        <w:rPr>
          <w:rFonts w:asciiTheme="majorHAnsi" w:hAnsiTheme="majorHAnsi"/>
        </w:rPr>
        <w:tab/>
      </w:r>
      <w:r w:rsidRPr="0018775D">
        <w:rPr>
          <w:rFonts w:asciiTheme="majorHAnsi" w:hAnsiTheme="majorHAnsi"/>
        </w:rPr>
        <w:t xml:space="preserve"> </w:t>
      </w:r>
      <w:r w:rsidR="006C465D" w:rsidRPr="0018775D">
        <w:rPr>
          <w:rFonts w:asciiTheme="majorHAnsi" w:hAnsiTheme="majorHAnsi"/>
        </w:rPr>
        <w:t xml:space="preserve"> </w:t>
      </w:r>
      <w:r w:rsidR="008D7C6A" w:rsidRPr="0018775D">
        <w:rPr>
          <w:rFonts w:asciiTheme="majorHAnsi" w:hAnsiTheme="majorHAnsi"/>
        </w:rPr>
        <w:tab/>
      </w:r>
      <w:proofErr w:type="gramEnd"/>
      <w:r w:rsidRPr="0018775D">
        <w:rPr>
          <w:rFonts w:asciiTheme="majorHAnsi" w:hAnsiTheme="majorHAnsi"/>
        </w:rPr>
        <w:t>2015-Present</w:t>
      </w:r>
    </w:p>
    <w:p w14:paraId="494301D2" w14:textId="4DB2DE75" w:rsidR="51EBB9B5" w:rsidRDefault="55BE4DFD" w:rsidP="55BE4DFD">
      <w:pPr>
        <w:rPr>
          <w:sz w:val="22"/>
          <w:szCs w:val="22"/>
        </w:rPr>
      </w:pPr>
      <w:r w:rsidRPr="55BE4DFD">
        <w:rPr>
          <w:color w:val="C29D1B" w:themeColor="background2" w:themeShade="BF"/>
          <w:sz w:val="22"/>
          <w:szCs w:val="22"/>
        </w:rPr>
        <w:t xml:space="preserve">References </w:t>
      </w:r>
      <w:r w:rsidRPr="55BE4DFD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057B2829" w14:textId="126950D7" w:rsidR="6C7E11D9" w:rsidRPr="00947E18" w:rsidRDefault="05D1659A" w:rsidP="55BE4DFD">
      <w:r w:rsidRPr="00947E18">
        <w:t xml:space="preserve">Susan Lundberg, Sleepy Hollow Theatre and Arts Park / 701-319-0894              </w:t>
      </w:r>
      <w:r w:rsidR="6C7E11D9" w:rsidRPr="00947E18">
        <w:tab/>
      </w:r>
      <w:proofErr w:type="gramStart"/>
      <w:r w:rsidR="6C7E11D9" w:rsidRPr="00947E18">
        <w:tab/>
      </w:r>
      <w:r w:rsidR="006C465D" w:rsidRPr="00947E18">
        <w:t xml:space="preserve">  </w:t>
      </w:r>
      <w:r w:rsidR="00947E18">
        <w:tab/>
      </w:r>
      <w:proofErr w:type="gramEnd"/>
      <w:r w:rsidRPr="00947E18">
        <w:t>2005-Present</w:t>
      </w:r>
    </w:p>
    <w:p w14:paraId="3BFAAC37" w14:textId="0BEADFB9" w:rsidR="6C7E11D9" w:rsidRPr="00947E18" w:rsidRDefault="05D1659A" w:rsidP="55BE4DFD">
      <w:r w:rsidRPr="00947E18">
        <w:t xml:space="preserve">Mica Henderson, New Alternatives NYC/917-482-7130                         </w:t>
      </w:r>
      <w:r w:rsidR="6C7E11D9" w:rsidRPr="00947E18">
        <w:tab/>
      </w:r>
      <w:r w:rsidR="6C7E11D9" w:rsidRPr="00947E18">
        <w:tab/>
      </w:r>
      <w:proofErr w:type="gramStart"/>
      <w:r w:rsidR="6C7E11D9" w:rsidRPr="00947E18">
        <w:tab/>
      </w:r>
      <w:r w:rsidR="006C465D" w:rsidRPr="00947E18">
        <w:t xml:space="preserve">  </w:t>
      </w:r>
      <w:r w:rsidR="00947E18">
        <w:tab/>
      </w:r>
      <w:proofErr w:type="gramEnd"/>
      <w:r w:rsidRPr="00947E18">
        <w:t>2022</w:t>
      </w:r>
    </w:p>
    <w:p w14:paraId="5C8E7DD6" w14:textId="4F20D413" w:rsidR="00BB11F1" w:rsidRDefault="7E59503E" w:rsidP="7878ABFC">
      <w:r w:rsidRPr="00947E18">
        <w:t>Lucy Winner, Advisor and Mentor/917-743-3694</w:t>
      </w:r>
      <w:r w:rsidRPr="00947E18">
        <w:tab/>
      </w:r>
      <w:r w:rsidRPr="00947E18">
        <w:tab/>
      </w:r>
      <w:r w:rsidRPr="00947E18">
        <w:tab/>
        <w:t xml:space="preserve">                    </w:t>
      </w:r>
      <w:r w:rsidRPr="00947E18">
        <w:tab/>
      </w:r>
      <w:r w:rsidRPr="00947E18">
        <w:tab/>
      </w:r>
      <w:r w:rsidR="00D509DD">
        <w:tab/>
      </w:r>
      <w:r w:rsidRPr="00947E18">
        <w:t>2014-2018</w:t>
      </w:r>
    </w:p>
    <w:p w14:paraId="0E09CF05" w14:textId="6A5A28F7" w:rsidR="7E59503E" w:rsidRDefault="7E59503E" w:rsidP="7E59503E">
      <w:pPr>
        <w:rPr>
          <w:color w:val="E5C143"/>
          <w:sz w:val="22"/>
          <w:szCs w:val="22"/>
        </w:rPr>
      </w:pPr>
      <w:r w:rsidRPr="7E59503E">
        <w:rPr>
          <w:color w:val="E5C143"/>
          <w:sz w:val="22"/>
          <w:szCs w:val="22"/>
        </w:rPr>
        <w:t>Experience</w:t>
      </w:r>
    </w:p>
    <w:p w14:paraId="3B993747" w14:textId="08EBF3F3" w:rsidR="0018775D" w:rsidRDefault="0018775D" w:rsidP="7E59503E">
      <w:proofErr w:type="spellStart"/>
      <w:r>
        <w:t>Institue</w:t>
      </w:r>
      <w:proofErr w:type="spellEnd"/>
      <w:r>
        <w:t xml:space="preserve"> for Community Living, INC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2023</w:t>
      </w:r>
    </w:p>
    <w:p w14:paraId="2A50EB21" w14:textId="3B90C318" w:rsidR="7E59503E" w:rsidRPr="008D7C6A" w:rsidRDefault="7E59503E" w:rsidP="7E59503E">
      <w:r w:rsidRPr="008D7C6A">
        <w:t>New Alternatives NYC, LGBTQIA2S+ Youth Homelessness</w:t>
      </w:r>
      <w:r w:rsidRPr="008D7C6A">
        <w:tab/>
      </w:r>
      <w:r w:rsidRPr="008D7C6A">
        <w:tab/>
      </w:r>
      <w:r w:rsidRPr="008D7C6A">
        <w:tab/>
      </w:r>
      <w:r w:rsidRPr="008D7C6A">
        <w:tab/>
      </w:r>
      <w:r w:rsidRPr="008D7C6A">
        <w:tab/>
      </w:r>
      <w:r w:rsidR="006C465D" w:rsidRPr="008D7C6A">
        <w:t xml:space="preserve">  </w:t>
      </w:r>
      <w:r w:rsidR="008D7C6A">
        <w:t xml:space="preserve">         </w:t>
      </w:r>
      <w:r w:rsidRPr="008D7C6A">
        <w:t>2022</w:t>
      </w:r>
    </w:p>
    <w:tbl>
      <w:tblPr>
        <w:tblW w:w="100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815"/>
        <w:gridCol w:w="2220"/>
      </w:tblGrid>
      <w:tr w:rsidR="00BB11F1" w:rsidRPr="008D7C6A" w14:paraId="7329540F" w14:textId="77777777" w:rsidTr="7E59503E">
        <w:tc>
          <w:tcPr>
            <w:tcW w:w="7815" w:type="dxa"/>
          </w:tcPr>
          <w:p w14:paraId="7BEC5251" w14:textId="51869C12" w:rsidR="00BB11F1" w:rsidRPr="008D7C6A" w:rsidRDefault="7E59503E" w:rsidP="55BE4DFD">
            <w:r w:rsidRPr="008D7C6A">
              <w:t>Artistic Director/Dev.</w:t>
            </w:r>
            <w:r w:rsidR="0018775D">
              <w:t>/Grant Writer</w:t>
            </w:r>
            <w:r w:rsidRPr="008D7C6A">
              <w:t xml:space="preserve">, Sleepy Hollow Theatre/Arts Park, Bismarck, ND     </w:t>
            </w:r>
          </w:p>
        </w:tc>
        <w:tc>
          <w:tcPr>
            <w:tcW w:w="2220" w:type="dxa"/>
          </w:tcPr>
          <w:p w14:paraId="423C9EC6" w14:textId="3985720B" w:rsidR="00BB11F1" w:rsidRPr="008D7C6A" w:rsidRDefault="008D7C6A" w:rsidP="008D7C6A">
            <w:pPr>
              <w:pStyle w:val="Date"/>
              <w:jc w:val="center"/>
            </w:pPr>
            <w:r>
              <w:t xml:space="preserve">        </w:t>
            </w:r>
            <w:r w:rsidR="55BE4DFD" w:rsidRPr="008D7C6A">
              <w:t>2013-Present</w:t>
            </w:r>
          </w:p>
        </w:tc>
      </w:tr>
      <w:tr w:rsidR="00BB11F1" w:rsidRPr="008D7C6A" w14:paraId="564B8938" w14:textId="77777777" w:rsidTr="7E59503E">
        <w:tc>
          <w:tcPr>
            <w:tcW w:w="7815" w:type="dxa"/>
          </w:tcPr>
          <w:p w14:paraId="44BAEE27" w14:textId="75E11529" w:rsidR="00BB11F1" w:rsidRPr="008D7C6A" w:rsidRDefault="008D7C6A" w:rsidP="55BE4DFD">
            <w:pPr>
              <w:rPr>
                <w:b/>
                <w:bCs/>
              </w:rPr>
            </w:pPr>
            <w:r>
              <w:t xml:space="preserve">Broadway, National Tours performer, Playwright, Director, </w:t>
            </w:r>
            <w:proofErr w:type="spellStart"/>
            <w:r w:rsidR="55BE4DFD" w:rsidRPr="008D7C6A">
              <w:t>reelance</w:t>
            </w:r>
            <w:proofErr w:type="spellEnd"/>
            <w:r w:rsidR="55BE4DFD" w:rsidRPr="008D7C6A">
              <w:t xml:space="preserve"> Grant Writer</w:t>
            </w:r>
            <w:r>
              <w:t xml:space="preserve"> NY</w:t>
            </w:r>
          </w:p>
        </w:tc>
        <w:tc>
          <w:tcPr>
            <w:tcW w:w="2220" w:type="dxa"/>
          </w:tcPr>
          <w:p w14:paraId="060DF581" w14:textId="5143440A" w:rsidR="00BB11F1" w:rsidRPr="008D7C6A" w:rsidRDefault="008D7C6A" w:rsidP="008D7C6A">
            <w:pPr>
              <w:pStyle w:val="Date"/>
              <w:jc w:val="center"/>
            </w:pPr>
            <w:r>
              <w:t xml:space="preserve">        </w:t>
            </w:r>
            <w:r w:rsidR="55BE4DFD" w:rsidRPr="008D7C6A">
              <w:t>2003-Present</w:t>
            </w:r>
          </w:p>
        </w:tc>
      </w:tr>
      <w:tr w:rsidR="00BB11F1" w:rsidRPr="008D7C6A" w14:paraId="5A3E85CE" w14:textId="77777777" w:rsidTr="7E59503E">
        <w:tc>
          <w:tcPr>
            <w:tcW w:w="7815" w:type="dxa"/>
          </w:tcPr>
          <w:p w14:paraId="63BDF0F6" w14:textId="7FB3AA01" w:rsidR="00BB11F1" w:rsidRPr="0018775D" w:rsidRDefault="008D7C6A" w:rsidP="00F52A9C">
            <w:r>
              <w:rPr>
                <w:rStyle w:val="Strong"/>
                <w:b w:val="0"/>
                <w:bCs w:val="0"/>
              </w:rPr>
              <w:t>N</w:t>
            </w:r>
            <w:r>
              <w:rPr>
                <w:rStyle w:val="Strong"/>
              </w:rPr>
              <w:t>orth Dakota Ballet Company</w:t>
            </w:r>
            <w:r w:rsidR="0018775D">
              <w:rPr>
                <w:rStyle w:val="Strong"/>
              </w:rPr>
              <w:t>/</w:t>
            </w:r>
            <w:r w:rsidR="0018775D">
              <w:rPr>
                <w:b/>
                <w:bCs/>
              </w:rPr>
              <w:t xml:space="preserve"> </w:t>
            </w:r>
            <w:r w:rsidR="0018775D">
              <w:rPr>
                <w:b/>
                <w:bCs/>
              </w:rPr>
              <w:t>Crimson Creek Players</w:t>
            </w:r>
            <w:r>
              <w:rPr>
                <w:rStyle w:val="Strong"/>
              </w:rPr>
              <w:t>, Artistic Director</w:t>
            </w:r>
          </w:p>
        </w:tc>
        <w:tc>
          <w:tcPr>
            <w:tcW w:w="2220" w:type="dxa"/>
          </w:tcPr>
          <w:p w14:paraId="5E854F48" w14:textId="64FCB69E" w:rsidR="00BB11F1" w:rsidRPr="008D7C6A" w:rsidRDefault="008D7C6A" w:rsidP="00F52A9C">
            <w:pPr>
              <w:pStyle w:val="Date"/>
              <w:jc w:val="center"/>
            </w:pPr>
            <w:r>
              <w:t xml:space="preserve">    </w:t>
            </w:r>
            <w:r w:rsidR="55BE4DFD" w:rsidRPr="008D7C6A">
              <w:t>200</w:t>
            </w:r>
            <w:r>
              <w:t>2</w:t>
            </w:r>
            <w:r w:rsidR="55BE4DFD" w:rsidRPr="008D7C6A">
              <w:t>-</w:t>
            </w:r>
            <w:r>
              <w:t>200</w:t>
            </w:r>
            <w:r w:rsidR="0018775D">
              <w:t>9</w:t>
            </w:r>
          </w:p>
          <w:p w14:paraId="3B683D01" w14:textId="4DD14C1C" w:rsidR="00BB11F1" w:rsidRPr="008D7C6A" w:rsidRDefault="008D7C6A" w:rsidP="00F52A9C">
            <w:pPr>
              <w:pStyle w:val="Date"/>
              <w:jc w:val="left"/>
            </w:pPr>
            <w:r>
              <w:t xml:space="preserve">   </w:t>
            </w:r>
          </w:p>
        </w:tc>
      </w:tr>
    </w:tbl>
    <w:p w14:paraId="2F9C733E" w14:textId="6DF057D3" w:rsidR="00BB11F1" w:rsidRPr="008D7C6A" w:rsidRDefault="00EF5975" w:rsidP="00F52A9C">
      <w:pPr>
        <w:pStyle w:val="Heading1"/>
        <w:spacing w:before="0"/>
        <w:rPr>
          <w:sz w:val="22"/>
          <w:szCs w:val="22"/>
        </w:rPr>
      </w:pPr>
      <w:r w:rsidRPr="008D7C6A">
        <w:rPr>
          <w:sz w:val="22"/>
          <w:szCs w:val="22"/>
        </w:rPr>
        <w:t>Education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BB11F1" w:rsidRPr="008D7C6A" w14:paraId="79CD5AD9" w14:textId="77777777" w:rsidTr="7878ABFC">
        <w:tc>
          <w:tcPr>
            <w:tcW w:w="7776" w:type="dxa"/>
          </w:tcPr>
          <w:p w14:paraId="3FB8CDB2" w14:textId="331E4C15" w:rsidR="00BB11F1" w:rsidRPr="008D7C6A" w:rsidRDefault="7878ABFC" w:rsidP="7878ABFC">
            <w:pPr>
              <w:rPr>
                <w:b/>
                <w:bCs/>
                <w:sz w:val="18"/>
                <w:szCs w:val="18"/>
              </w:rPr>
            </w:pPr>
            <w:r w:rsidRPr="008D7C6A">
              <w:rPr>
                <w:b/>
                <w:bCs/>
                <w:sz w:val="18"/>
                <w:szCs w:val="18"/>
              </w:rPr>
              <w:t xml:space="preserve">Fordham University GSS, MSW </w:t>
            </w:r>
          </w:p>
          <w:p w14:paraId="58EF2A68" w14:textId="167E63BB" w:rsidR="00BB11F1" w:rsidRPr="008D7C6A" w:rsidRDefault="7878ABFC" w:rsidP="55BE4DFD">
            <w:pPr>
              <w:rPr>
                <w:rStyle w:val="Strong"/>
                <w:sz w:val="18"/>
                <w:szCs w:val="18"/>
              </w:rPr>
            </w:pPr>
            <w:r w:rsidRPr="008D7C6A">
              <w:rPr>
                <w:rStyle w:val="Strong"/>
                <w:sz w:val="18"/>
                <w:szCs w:val="18"/>
              </w:rPr>
              <w:t>Empire State College, SUNY program, BA in Musical Theatre</w:t>
            </w:r>
          </w:p>
        </w:tc>
        <w:tc>
          <w:tcPr>
            <w:tcW w:w="2304" w:type="dxa"/>
          </w:tcPr>
          <w:p w14:paraId="155125D4" w14:textId="364D6AC3" w:rsidR="00BB11F1" w:rsidRPr="008D7C6A" w:rsidRDefault="006C465D" w:rsidP="006C465D">
            <w:pPr>
              <w:pStyle w:val="Date"/>
              <w:jc w:val="center"/>
              <w:rPr>
                <w:sz w:val="18"/>
                <w:szCs w:val="18"/>
              </w:rPr>
            </w:pPr>
            <w:r w:rsidRPr="008D7C6A">
              <w:rPr>
                <w:sz w:val="18"/>
                <w:szCs w:val="18"/>
              </w:rPr>
              <w:t xml:space="preserve">    </w:t>
            </w:r>
            <w:r w:rsidR="7878ABFC" w:rsidRPr="008D7C6A">
              <w:rPr>
                <w:sz w:val="18"/>
                <w:szCs w:val="18"/>
              </w:rPr>
              <w:t>2020-2022</w:t>
            </w:r>
          </w:p>
          <w:p w14:paraId="7F8B372A" w14:textId="31078DFB" w:rsidR="00BB11F1" w:rsidRPr="008D7C6A" w:rsidRDefault="006C465D" w:rsidP="006C465D">
            <w:pPr>
              <w:pStyle w:val="Date"/>
              <w:jc w:val="center"/>
              <w:rPr>
                <w:sz w:val="18"/>
                <w:szCs w:val="18"/>
              </w:rPr>
            </w:pPr>
            <w:r w:rsidRPr="008D7C6A">
              <w:rPr>
                <w:sz w:val="18"/>
                <w:szCs w:val="18"/>
              </w:rPr>
              <w:t xml:space="preserve">    </w:t>
            </w:r>
            <w:r w:rsidR="7878ABFC" w:rsidRPr="008D7C6A">
              <w:rPr>
                <w:sz w:val="18"/>
                <w:szCs w:val="18"/>
              </w:rPr>
              <w:t>2014-2015</w:t>
            </w:r>
          </w:p>
        </w:tc>
      </w:tr>
      <w:tr w:rsidR="00BB11F1" w:rsidRPr="008D7C6A" w14:paraId="2114712A" w14:textId="77777777" w:rsidTr="008D7C6A">
        <w:trPr>
          <w:trHeight w:val="153"/>
        </w:trPr>
        <w:tc>
          <w:tcPr>
            <w:tcW w:w="7776" w:type="dxa"/>
          </w:tcPr>
          <w:p w14:paraId="10FD8356" w14:textId="4F03D5A1" w:rsidR="00BB11F1" w:rsidRPr="008D7C6A" w:rsidRDefault="55BE4DFD" w:rsidP="00F52A9C">
            <w:pPr>
              <w:rPr>
                <w:sz w:val="18"/>
                <w:szCs w:val="18"/>
              </w:rPr>
            </w:pPr>
            <w:r w:rsidRPr="008D7C6A">
              <w:rPr>
                <w:sz w:val="18"/>
                <w:szCs w:val="18"/>
              </w:rPr>
              <w:t xml:space="preserve">     -Yip </w:t>
            </w:r>
            <w:proofErr w:type="spellStart"/>
            <w:r w:rsidRPr="008D7C6A">
              <w:rPr>
                <w:sz w:val="18"/>
                <w:szCs w:val="18"/>
              </w:rPr>
              <w:t>Harburg</w:t>
            </w:r>
            <w:proofErr w:type="spellEnd"/>
            <w:r w:rsidRPr="008D7C6A">
              <w:rPr>
                <w:sz w:val="18"/>
                <w:szCs w:val="18"/>
              </w:rPr>
              <w:t xml:space="preserve"> Scholarship, 2015</w:t>
            </w:r>
          </w:p>
          <w:p w14:paraId="6712334E" w14:textId="0CE523A6" w:rsidR="00BB11F1" w:rsidRPr="008D7C6A" w:rsidRDefault="7878ABFC" w:rsidP="00F52A9C">
            <w:pPr>
              <w:rPr>
                <w:b/>
                <w:bCs/>
                <w:sz w:val="18"/>
                <w:szCs w:val="18"/>
              </w:rPr>
            </w:pPr>
            <w:r w:rsidRPr="008D7C6A">
              <w:rPr>
                <w:b/>
                <w:bCs/>
                <w:sz w:val="18"/>
                <w:szCs w:val="18"/>
              </w:rPr>
              <w:t>University of Michigan, Ann Arbor, 4 years of training</w:t>
            </w:r>
          </w:p>
        </w:tc>
        <w:tc>
          <w:tcPr>
            <w:tcW w:w="2304" w:type="dxa"/>
          </w:tcPr>
          <w:p w14:paraId="488BE912" w14:textId="3C0CF2CA" w:rsidR="00BB11F1" w:rsidRPr="008D7C6A" w:rsidRDefault="00BB11F1" w:rsidP="00F52A9C">
            <w:pPr>
              <w:pStyle w:val="Date"/>
              <w:rPr>
                <w:sz w:val="18"/>
                <w:szCs w:val="18"/>
              </w:rPr>
            </w:pPr>
          </w:p>
          <w:p w14:paraId="24F41410" w14:textId="357B3F33" w:rsidR="00BB11F1" w:rsidRPr="008D7C6A" w:rsidRDefault="006C465D" w:rsidP="00F52A9C">
            <w:pPr>
              <w:pStyle w:val="Date"/>
              <w:jc w:val="left"/>
              <w:rPr>
                <w:sz w:val="18"/>
                <w:szCs w:val="18"/>
              </w:rPr>
            </w:pPr>
            <w:r w:rsidRPr="008D7C6A">
              <w:rPr>
                <w:sz w:val="18"/>
                <w:szCs w:val="18"/>
              </w:rPr>
              <w:t xml:space="preserve">               </w:t>
            </w:r>
            <w:r w:rsidR="7878ABFC" w:rsidRPr="008D7C6A">
              <w:rPr>
                <w:sz w:val="18"/>
                <w:szCs w:val="18"/>
              </w:rPr>
              <w:t>1993-1997</w:t>
            </w:r>
          </w:p>
          <w:p w14:paraId="1FA4BC16" w14:textId="365480F3" w:rsidR="00BB11F1" w:rsidRPr="008D7C6A" w:rsidRDefault="00BB11F1" w:rsidP="00F52A9C">
            <w:pPr>
              <w:pStyle w:val="Date"/>
              <w:rPr>
                <w:sz w:val="18"/>
                <w:szCs w:val="18"/>
              </w:rPr>
            </w:pPr>
          </w:p>
        </w:tc>
      </w:tr>
    </w:tbl>
    <w:p w14:paraId="6B7E1206" w14:textId="77777777" w:rsidR="008D7C6A" w:rsidRDefault="55BE4DFD" w:rsidP="00F52A9C">
      <w:pPr>
        <w:pStyle w:val="Heading1"/>
        <w:spacing w:before="0"/>
        <w:rPr>
          <w:sz w:val="22"/>
          <w:szCs w:val="22"/>
        </w:rPr>
      </w:pPr>
      <w:r w:rsidRPr="55BE4DFD">
        <w:rPr>
          <w:sz w:val="22"/>
          <w:szCs w:val="22"/>
        </w:rPr>
        <w:t>Community Service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8D7C6A" w14:paraId="0612AB4F" w14:textId="77777777" w:rsidTr="00A10F36">
        <w:tc>
          <w:tcPr>
            <w:tcW w:w="7776" w:type="dxa"/>
          </w:tcPr>
          <w:p w14:paraId="5E866032" w14:textId="77777777" w:rsidR="008D7C6A" w:rsidRPr="00EF5975" w:rsidRDefault="008D7C6A" w:rsidP="00A10F36">
            <w:pPr>
              <w:rPr>
                <w:rStyle w:val="Strong"/>
              </w:rPr>
            </w:pPr>
            <w:r w:rsidRPr="00EF5975">
              <w:rPr>
                <w:rStyle w:val="Strong"/>
              </w:rPr>
              <w:t xml:space="preserve">Volunteer, Non-profit Administrator, </w:t>
            </w:r>
          </w:p>
        </w:tc>
        <w:tc>
          <w:tcPr>
            <w:tcW w:w="2304" w:type="dxa"/>
          </w:tcPr>
          <w:p w14:paraId="64254D48" w14:textId="7548425E" w:rsidR="008D7C6A" w:rsidRPr="00EF5975" w:rsidRDefault="008D7C6A" w:rsidP="00A10F36">
            <w:pPr>
              <w:pStyle w:val="Date"/>
              <w:jc w:val="center"/>
            </w:pPr>
            <w:r w:rsidRPr="00EF5975">
              <w:t xml:space="preserve">         2013-Present</w:t>
            </w:r>
          </w:p>
        </w:tc>
      </w:tr>
      <w:tr w:rsidR="008D7C6A" w14:paraId="4F4E5B4F" w14:textId="77777777" w:rsidTr="00A10F36">
        <w:tc>
          <w:tcPr>
            <w:tcW w:w="7776" w:type="dxa"/>
          </w:tcPr>
          <w:p w14:paraId="001EFD3E" w14:textId="77777777" w:rsidR="00A70240" w:rsidRDefault="00EF5975" w:rsidP="00A10F36">
            <w:proofErr w:type="spellStart"/>
            <w:proofErr w:type="gramStart"/>
            <w:r>
              <w:t>Facebbok</w:t>
            </w:r>
            <w:proofErr w:type="spellEnd"/>
            <w:r>
              <w:t xml:space="preserve">  group</w:t>
            </w:r>
            <w:proofErr w:type="gramEnd"/>
            <w:r>
              <w:t xml:space="preserve"> “Parents of Transgender</w:t>
            </w:r>
            <w:r w:rsidR="00A70240">
              <w:t xml:space="preserve">/Non-binary kids” </w:t>
            </w:r>
          </w:p>
          <w:p w14:paraId="1542BB9C" w14:textId="4DF30BF8" w:rsidR="008D7C6A" w:rsidRPr="00EF5975" w:rsidRDefault="008D7C6A" w:rsidP="00A10F36">
            <w:r w:rsidRPr="00EF5975">
              <w:t>I have acted as a Developer for organizations. I have also been involved with BCEFA, Covenant House, Middle Collegiate Church, and many more.</w:t>
            </w:r>
          </w:p>
        </w:tc>
        <w:tc>
          <w:tcPr>
            <w:tcW w:w="2304" w:type="dxa"/>
          </w:tcPr>
          <w:p w14:paraId="3C241535" w14:textId="77777777" w:rsidR="008D7C6A" w:rsidRDefault="008D7C6A" w:rsidP="00A10F36">
            <w:pPr>
              <w:pStyle w:val="Date"/>
              <w:rPr>
                <w:sz w:val="22"/>
                <w:szCs w:val="22"/>
              </w:rPr>
            </w:pPr>
          </w:p>
        </w:tc>
      </w:tr>
    </w:tbl>
    <w:p w14:paraId="7F9130A4" w14:textId="77777777" w:rsidR="00BB11F1" w:rsidRDefault="00BB11F1" w:rsidP="00D509DD"/>
    <w:sectPr w:rsidR="00BB11F1"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4525" w14:textId="77777777" w:rsidR="00586102" w:rsidRDefault="00586102">
      <w:pPr>
        <w:spacing w:line="240" w:lineRule="auto"/>
      </w:pPr>
      <w:r>
        <w:separator/>
      </w:r>
    </w:p>
  </w:endnote>
  <w:endnote w:type="continuationSeparator" w:id="0">
    <w:p w14:paraId="5EE6E378" w14:textId="77777777" w:rsidR="00586102" w:rsidRDefault="00586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3356"/>
      <w:gridCol w:w="3357"/>
      <w:gridCol w:w="3357"/>
    </w:tblGrid>
    <w:tr w:rsidR="00BB11F1" w14:paraId="7EED6BEE" w14:textId="77777777">
      <w:tc>
        <w:tcPr>
          <w:tcW w:w="3356" w:type="dxa"/>
        </w:tcPr>
        <w:p w14:paraId="0F87C2F1" w14:textId="77777777" w:rsidR="00BB11F1" w:rsidRDefault="00BB11F1">
          <w:pPr>
            <w:pStyle w:val="Footer"/>
          </w:pPr>
        </w:p>
      </w:tc>
      <w:tc>
        <w:tcPr>
          <w:tcW w:w="3357" w:type="dxa"/>
        </w:tcPr>
        <w:p w14:paraId="30B9FE36" w14:textId="77777777" w:rsidR="00BB11F1" w:rsidRDefault="00BB11F1">
          <w:pPr>
            <w:pStyle w:val="Footer"/>
          </w:pPr>
        </w:p>
      </w:tc>
      <w:tc>
        <w:tcPr>
          <w:tcW w:w="3357" w:type="dxa"/>
        </w:tcPr>
        <w:p w14:paraId="144868B9" w14:textId="77777777" w:rsidR="00BB11F1" w:rsidRDefault="00000000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7F6ED309" w14:textId="77777777" w:rsidR="00BB11F1" w:rsidRDefault="00BB1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BFAB" w14:textId="77777777" w:rsidR="00586102" w:rsidRDefault="00586102">
      <w:pPr>
        <w:spacing w:line="240" w:lineRule="auto"/>
      </w:pPr>
      <w:r>
        <w:separator/>
      </w:r>
    </w:p>
  </w:footnote>
  <w:footnote w:type="continuationSeparator" w:id="0">
    <w:p w14:paraId="3BE36C7B" w14:textId="77777777" w:rsidR="00586102" w:rsidRDefault="005861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14D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C6E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8EDC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66D8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4A8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7010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FA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DE5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4EF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4832751">
    <w:abstractNumId w:val="9"/>
  </w:num>
  <w:num w:numId="2" w16cid:durableId="1174413533">
    <w:abstractNumId w:val="7"/>
  </w:num>
  <w:num w:numId="3" w16cid:durableId="38823345">
    <w:abstractNumId w:val="6"/>
  </w:num>
  <w:num w:numId="4" w16cid:durableId="1742629334">
    <w:abstractNumId w:val="5"/>
  </w:num>
  <w:num w:numId="5" w16cid:durableId="2007125736">
    <w:abstractNumId w:val="4"/>
  </w:num>
  <w:num w:numId="6" w16cid:durableId="248269336">
    <w:abstractNumId w:val="8"/>
  </w:num>
  <w:num w:numId="7" w16cid:durableId="3175120">
    <w:abstractNumId w:val="3"/>
  </w:num>
  <w:num w:numId="8" w16cid:durableId="1933469474">
    <w:abstractNumId w:val="2"/>
  </w:num>
  <w:num w:numId="9" w16cid:durableId="161556423">
    <w:abstractNumId w:val="1"/>
  </w:num>
  <w:num w:numId="10" w16cid:durableId="89026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F98D87"/>
    <w:rsid w:val="0018775D"/>
    <w:rsid w:val="00314C40"/>
    <w:rsid w:val="004A006F"/>
    <w:rsid w:val="00586102"/>
    <w:rsid w:val="005B3A0A"/>
    <w:rsid w:val="006C465D"/>
    <w:rsid w:val="00742423"/>
    <w:rsid w:val="008D7C6A"/>
    <w:rsid w:val="00947E18"/>
    <w:rsid w:val="00A70240"/>
    <w:rsid w:val="00B845DA"/>
    <w:rsid w:val="00BB11F1"/>
    <w:rsid w:val="00D509DD"/>
    <w:rsid w:val="00EF5975"/>
    <w:rsid w:val="00F52A9C"/>
    <w:rsid w:val="00FA0CAA"/>
    <w:rsid w:val="00FB3E9D"/>
    <w:rsid w:val="05D1659A"/>
    <w:rsid w:val="0C23A62F"/>
    <w:rsid w:val="0D7F9161"/>
    <w:rsid w:val="0ED9AABA"/>
    <w:rsid w:val="40AF5BDF"/>
    <w:rsid w:val="47F5CA49"/>
    <w:rsid w:val="51EBB9B5"/>
    <w:rsid w:val="55BE4DFD"/>
    <w:rsid w:val="665A62A0"/>
    <w:rsid w:val="6976F1AB"/>
    <w:rsid w:val="6C7E11D9"/>
    <w:rsid w:val="6C95A0FE"/>
    <w:rsid w:val="73F98D87"/>
    <w:rsid w:val="7878ABFC"/>
    <w:rsid w:val="7E5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D72C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B19C7D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19C7D" w:themeColor="accent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19C7D" w:themeColor="accent4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19C7D" w:themeColor="accent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9C7D" w:themeColor="accent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D7654" w:themeColor="accent4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D7654" w:themeColor="accent4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D7654" w:themeColor="accent4" w:themeShade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8D7654" w:themeColor="accent4" w:themeShade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8"/>
    <w:rPr>
      <w:rFonts w:asciiTheme="majorHAnsi" w:eastAsiaTheme="majorEastAsia" w:hAnsiTheme="majorHAnsi" w:cstheme="majorBidi"/>
      <w:color w:val="B19C7D" w:themeColor="accent4"/>
      <w:sz w:val="28"/>
      <w:szCs w:val="28"/>
    </w:rPr>
  </w:style>
  <w:style w:type="character" w:styleId="Strong">
    <w:name w:val="Strong"/>
    <w:basedOn w:val="DefaultParagraphFont"/>
    <w:uiPriority w:val="14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B19C7D" w:themeColor="accent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19C7D" w:themeColor="accent4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  <w:rPr>
      <w:b/>
      <w:bCs/>
      <w:color w:val="A5300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A5300F" w:themeColor="accent1"/>
    </w:rPr>
  </w:style>
  <w:style w:type="paragraph" w:styleId="Date">
    <w:name w:val="Date"/>
    <w:basedOn w:val="Normal"/>
    <w:link w:val="DateChar"/>
    <w:uiPriority w:val="15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15"/>
  </w:style>
  <w:style w:type="paragraph" w:customStyle="1" w:styleId="Address">
    <w:name w:val="Address"/>
    <w:basedOn w:val="Normal"/>
    <w:uiPriority w:val="4"/>
    <w:qFormat/>
    <w:pPr>
      <w:spacing w:after="280" w:line="336" w:lineRule="auto"/>
      <w:contextualSpacing/>
    </w:pPr>
    <w:rPr>
      <w:color w:val="404040" w:themeColor="text1" w:themeTint="BF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ClosingChar">
    <w:name w:val="Closing Char"/>
    <w:basedOn w:val="DefaultParagraphFont"/>
    <w:link w:val="Closing"/>
    <w:uiPriority w:val="6"/>
    <w:rPr>
      <w:b/>
      <w:bCs/>
      <w:color w:val="0D0D0D" w:themeColor="text1" w:themeTint="F2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b/>
      <w:bCs/>
      <w:color w:val="0D0D0D" w:themeColor="text1" w:themeTint="F2"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  <w:color w:val="0D0D0D" w:themeColor="text1" w:themeTint="F2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paragraph" w:customStyle="1" w:styleId="CoverDate">
    <w:name w:val="Cover Date"/>
    <w:basedOn w:val="Normal"/>
    <w:next w:val="Address"/>
    <w:uiPriority w:val="3"/>
    <w:qFormat/>
    <w:pPr>
      <w:spacing w:before="720" w:after="280" w:line="240" w:lineRule="auto"/>
    </w:pPr>
  </w:style>
  <w:style w:type="paragraph" w:customStyle="1" w:styleId="CoverBody">
    <w:name w:val="Cover Body"/>
    <w:basedOn w:val="Normal"/>
    <w:uiPriority w:val="5"/>
    <w:qFormat/>
    <w:pPr>
      <w:spacing w:after="28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B19C7D" w:themeColor="accent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B19C7D" w:themeColor="accent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8D7654" w:themeColor="accent4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D7654" w:themeColor="accent4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8D7654" w:themeColor="accent4" w:themeShade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8D7654" w:themeColor="accent4" w:themeShade="BF"/>
      <w:sz w:val="18"/>
      <w:szCs w:val="21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975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obethanchristen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917-327-7721&#160;|&#160;&#160;jobchristenson@msn.com&#160;&#160;672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Ethan Christenson</dc:creator>
  <cp:keywords/>
  <dc:description/>
  <cp:lastModifiedBy>Job Ethan Christenson</cp:lastModifiedBy>
  <cp:revision>6</cp:revision>
  <dcterms:created xsi:type="dcterms:W3CDTF">2023-02-08T18:38:00Z</dcterms:created>
  <dcterms:modified xsi:type="dcterms:W3CDTF">2023-08-14T22:07:00Z</dcterms:modified>
</cp:coreProperties>
</file>